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345EB3" w:rsidRDefault="00345EB3" w:rsidP="00007A0D">
      <w:pPr>
        <w:tabs>
          <w:tab w:val="right" w:leader="underscore" w:pos="9720"/>
        </w:tabs>
        <w:spacing w:before="120"/>
        <w:ind w:left="2268" w:right="-82" w:hanging="2268"/>
        <w:jc w:val="both"/>
        <w:rPr>
          <w:sz w:val="12"/>
          <w:szCs w:val="12"/>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sidRPr="000B6CC5">
        <w:rPr>
          <w:rFonts w:ascii="Arial" w:hAnsi="Arial" w:cs="Arial"/>
          <w:b/>
          <w:sz w:val="20"/>
          <w:szCs w:val="20"/>
        </w:rPr>
        <w:t>AP3</w:t>
      </w:r>
      <w:r w:rsidR="00AD6A72" w:rsidRPr="000B6CC5">
        <w:rPr>
          <w:rFonts w:ascii="Arial" w:hAnsi="Arial" w:cs="Arial"/>
          <w:b/>
          <w:sz w:val="20"/>
          <w:szCs w:val="20"/>
        </w:rPr>
        <w:t>4</w:t>
      </w:r>
      <w:r w:rsidR="00007A0D" w:rsidRPr="000B6CC5">
        <w:rPr>
          <w:rFonts w:ascii="Arial" w:hAnsi="Arial" w:cs="Arial"/>
          <w:b/>
          <w:sz w:val="20"/>
          <w:szCs w:val="20"/>
        </w:rPr>
        <w:t>7</w:t>
      </w:r>
      <w:r w:rsidR="00A3645C">
        <w:rPr>
          <w:rFonts w:ascii="Arial" w:hAnsi="Arial" w:cs="Arial"/>
          <w:b/>
          <w:sz w:val="20"/>
          <w:szCs w:val="20"/>
        </w:rPr>
        <w:t xml:space="preserve"> - </w:t>
      </w:r>
      <w:r w:rsidR="00007A0D" w:rsidRPr="00007A0D">
        <w:rPr>
          <w:rFonts w:ascii="Arial" w:hAnsi="Arial" w:cs="Arial"/>
          <w:b/>
          <w:sz w:val="20"/>
          <w:szCs w:val="20"/>
          <w:lang w:eastAsia="de-DE"/>
        </w:rPr>
        <w:t>PLANUNG, REALISIERUNG UND WARTUNG DER WEBSEITE FÜR DIE GALLERIA DI BASE DEL BRENNERO – BRENNER BASISTUNNEL – BBT SE</w:t>
      </w: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6.2 und Art. 6.3 der Aufforderung zur Einreichung von Teilnahmeanträgen betreffend das Vergabeverfahren zu den </w:t>
      </w:r>
      <w:r w:rsidRPr="004E64B2">
        <w:rPr>
          <w:rFonts w:ascii="Arial" w:hAnsi="Arial" w:cs="Arial"/>
          <w:sz w:val="22"/>
          <w:szCs w:val="22"/>
        </w:rPr>
        <w:lastRenderedPageBreak/>
        <w:t>gegenstän</w:t>
      </w:r>
      <w:r w:rsidR="0063661E">
        <w:rPr>
          <w:rFonts w:ascii="Arial" w:hAnsi="Arial" w:cs="Arial"/>
          <w:sz w:val="22"/>
          <w:szCs w:val="22"/>
        </w:rPr>
        <w:t>dlichen Leistungen erfüllt sind;</w:t>
      </w:r>
    </w:p>
    <w:p w:rsidR="0063661E" w:rsidRDefault="0063661E" w:rsidP="0063661E">
      <w:pPr>
        <w:pStyle w:val="Paragrafoelenco"/>
        <w:rPr>
          <w:rFonts w:ascii="Arial" w:hAnsi="Arial" w:cs="Arial"/>
          <w:sz w:val="22"/>
          <w:szCs w:val="22"/>
        </w:rPr>
      </w:pPr>
    </w:p>
    <w:p w:rsidR="0063661E" w:rsidRPr="003A6FEC" w:rsidRDefault="003A6FEC" w:rsidP="003A6FEC">
      <w:pPr>
        <w:pStyle w:val="Paragrafoelenco"/>
        <w:numPr>
          <w:ilvl w:val="0"/>
          <w:numId w:val="1"/>
        </w:numPr>
        <w:rPr>
          <w:rFonts w:ascii="Arial" w:hAnsi="Arial" w:cs="Arial"/>
          <w:b/>
          <w:sz w:val="22"/>
          <w:szCs w:val="22"/>
          <w:u w:val="single"/>
          <w:lang w:val="de-DE"/>
        </w:rPr>
      </w:pPr>
      <w:r w:rsidRPr="003A6FEC">
        <w:rPr>
          <w:rFonts w:ascii="Arial" w:hAnsi="Arial" w:cs="Arial"/>
          <w:b/>
          <w:sz w:val="22"/>
          <w:szCs w:val="22"/>
          <w:u w:val="single"/>
          <w:lang w:val="de-DE"/>
        </w:rPr>
        <w:t>die eigenen Stammdaten bereits in das Portal der Provinz Bozen für telematische Ausschreibungen (https://www.bandi-altoadige.it) eingetragen zu haben.</w:t>
      </w:r>
      <w:bookmarkStart w:id="0" w:name="_GoBack"/>
      <w:bookmarkEnd w:id="0"/>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04208" w:rsidRPr="003A6FEC" w:rsidRDefault="00F04208" w:rsidP="00630588">
      <w:pPr>
        <w:pStyle w:val="Rientrocorpodeltesto"/>
        <w:tabs>
          <w:tab w:val="num" w:pos="0"/>
          <w:tab w:val="left" w:pos="8496"/>
        </w:tabs>
        <w:suppressAutoHyphens/>
        <w:spacing w:after="0"/>
        <w:ind w:left="0"/>
        <w:jc w:val="both"/>
        <w:rPr>
          <w:rFonts w:ascii="Arial" w:hAnsi="Arial" w:cs="Arial"/>
          <w:sz w:val="20"/>
          <w:szCs w:val="20"/>
          <w:lang w:val="de-DE"/>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3A6FEC">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07A0D"/>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B6CC5"/>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6FE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3661E"/>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135C"/>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D6A72"/>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4F78"/>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AC0E5-9239-4833-A7DA-18284CB6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460</Words>
  <Characters>3822</Characters>
  <Application>Microsoft Office Word</Application>
  <DocSecurity>0</DocSecurity>
  <Lines>31</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4274</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itcatfra</cp:lastModifiedBy>
  <cp:revision>59</cp:revision>
  <cp:lastPrinted>2014-12-22T14:19:00Z</cp:lastPrinted>
  <dcterms:created xsi:type="dcterms:W3CDTF">2013-05-16T12:50:00Z</dcterms:created>
  <dcterms:modified xsi:type="dcterms:W3CDTF">2021-02-01T10:41:00Z</dcterms:modified>
</cp:coreProperties>
</file>